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B51D82">
        <w:t>13</w:t>
      </w:r>
      <w:r>
        <w:t>"</w:t>
      </w:r>
      <w:r w:rsidR="00FC1664">
        <w:t xml:space="preserve"> </w:t>
      </w:r>
      <w:r w:rsidR="00B51D82">
        <w:t>сентября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97195">
        <w:rPr>
          <w:b/>
          <w:bCs/>
        </w:rPr>
        <w:t>3</w:t>
      </w:r>
      <w:r w:rsidR="00B51D82">
        <w:rPr>
          <w:b/>
          <w:bCs/>
        </w:rPr>
        <w:t>6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A65D09" w:rsidTr="00E54FAD">
        <w:trPr>
          <w:trHeight w:hRule="exact" w:val="210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B51D82" w:rsidP="00397195">
            <w:pPr>
              <w:shd w:val="clear" w:color="auto" w:fill="FFFFFF"/>
              <w:jc w:val="both"/>
            </w:pPr>
            <w:r w:rsidRPr="00B51D82">
              <w:t>Субсидия на обеспечение двусторонней переговорной связи между кабинами лифтов и местом нахождения обслуживающего персонала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BC7FE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</w:t>
            </w:r>
            <w:r w:rsidR="00B51D82">
              <w:rPr>
                <w:b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E54FAD">
            <w:pPr>
              <w:shd w:val="clear" w:color="auto" w:fill="FFFFFF"/>
              <w:jc w:val="center"/>
            </w:pPr>
            <w:r>
              <w:t xml:space="preserve">902 </w:t>
            </w:r>
            <w:r w:rsidR="00E54FAD">
              <w:t>0901 0140000590 612</w:t>
            </w:r>
          </w:p>
          <w:p w:rsidR="00E54FAD" w:rsidRPr="00226305" w:rsidRDefault="00E54FAD" w:rsidP="00E54FAD">
            <w:pPr>
              <w:shd w:val="clear" w:color="auto" w:fill="FFFFFF"/>
              <w:jc w:val="center"/>
            </w:pPr>
            <w:r>
              <w:t>902 0902 0140000590 612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Pr="00336EBD" w:rsidRDefault="00E54FAD" w:rsidP="003C787D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от 06.12.2017 г. № 223 «О бюджете города Батайска на 2018 год и на плановый период 2019-2020 годов» (в редакции от 26.06.2018 № 269)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E54FAD" w:rsidP="003C787D">
            <w:pPr>
              <w:shd w:val="clear" w:color="auto" w:fill="FFFFFF"/>
              <w:jc w:val="center"/>
            </w:pPr>
            <w:r>
              <w:t>29.08.2018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E54FAD" w:rsidP="003C787D">
            <w:pPr>
              <w:shd w:val="clear" w:color="auto" w:fill="FFFFFF"/>
              <w:jc w:val="center"/>
            </w:pPr>
            <w:r>
              <w:t>286</w:t>
            </w:r>
          </w:p>
        </w:tc>
      </w:tr>
      <w:tr w:rsidR="00735C57" w:rsidTr="00735C57">
        <w:trPr>
          <w:trHeight w:hRule="exact" w:val="12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226305">
            <w:pPr>
              <w:shd w:val="clear" w:color="auto" w:fill="FFFFFF"/>
            </w:pPr>
            <w:r>
              <w:t xml:space="preserve">Управление культуры города Батайска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Pr="00B51D82" w:rsidRDefault="00735C57" w:rsidP="00397195">
            <w:pPr>
              <w:shd w:val="clear" w:color="auto" w:fill="FFFFFF"/>
              <w:jc w:val="both"/>
            </w:pPr>
            <w:r w:rsidRPr="00735C57">
              <w:t xml:space="preserve">Субсидия на приобретение </w:t>
            </w:r>
            <w:proofErr w:type="spellStart"/>
            <w:r w:rsidRPr="00735C57">
              <w:t>мультимедийного</w:t>
            </w:r>
            <w:proofErr w:type="spellEnd"/>
            <w:r w:rsidRPr="00735C57">
              <w:t xml:space="preserve"> проектора для Муниципального бюджетного учреждения культуры "Городской </w:t>
            </w:r>
            <w:proofErr w:type="spellStart"/>
            <w:r w:rsidRPr="00735C57">
              <w:t>культурно-досуговый</w:t>
            </w:r>
            <w:proofErr w:type="spellEnd"/>
            <w:r w:rsidRPr="00735C57">
              <w:t xml:space="preserve"> центр"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BC7FE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E54FAD">
            <w:pPr>
              <w:shd w:val="clear" w:color="auto" w:fill="FFFFFF"/>
              <w:jc w:val="center"/>
            </w:pPr>
            <w:r>
              <w:t>906 0801 9910071180 612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3C787D">
            <w:pPr>
              <w:shd w:val="clear" w:color="auto" w:fill="FFFFFF"/>
              <w:jc w:val="both"/>
            </w:pPr>
            <w:r>
              <w:t>Распоряжение Правительства Ростовской области «О выделении средств»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3C787D">
            <w:pPr>
              <w:shd w:val="clear" w:color="auto" w:fill="FFFFFF"/>
              <w:jc w:val="center"/>
            </w:pPr>
            <w:r>
              <w:t>06.08.2018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3C787D">
            <w:pPr>
              <w:shd w:val="clear" w:color="auto" w:fill="FFFFFF"/>
              <w:jc w:val="center"/>
            </w:pPr>
            <w:r>
              <w:t>421</w:t>
            </w:r>
          </w:p>
        </w:tc>
      </w:tr>
      <w:tr w:rsidR="00735C57" w:rsidTr="00735C57">
        <w:trPr>
          <w:trHeight w:hRule="exact" w:val="18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Pr="00735C57" w:rsidRDefault="00735C57" w:rsidP="00735C57">
            <w:pPr>
              <w:shd w:val="clear" w:color="auto" w:fill="FFFFFF"/>
              <w:jc w:val="both"/>
            </w:pPr>
            <w:r w:rsidRPr="00735C57">
              <w:t>Субсидия на приобретение световых приборов "вращающаяся голова", вокальных радиосистем и микрофонных стоек для муниципального бюджетного учреждения культуры "Городской</w:t>
            </w:r>
            <w:r>
              <w:t xml:space="preserve"> </w:t>
            </w:r>
            <w:proofErr w:type="spellStart"/>
            <w:r>
              <w:t>культурно-</w:t>
            </w:r>
            <w:r w:rsidRPr="00735C57">
              <w:t>досуговый</w:t>
            </w:r>
            <w:proofErr w:type="spellEnd"/>
            <w:r w:rsidRPr="00735C57">
              <w:t xml:space="preserve"> центр"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735C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E54FAD">
            <w:pPr>
              <w:shd w:val="clear" w:color="auto" w:fill="FFFFFF"/>
              <w:jc w:val="center"/>
            </w:pPr>
            <w:r>
              <w:t>906 0801 9910071180 612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3C787D">
            <w:pPr>
              <w:shd w:val="clear" w:color="auto" w:fill="FFFFFF"/>
              <w:jc w:val="both"/>
            </w:pPr>
            <w:r>
              <w:t>Распоряжение Правительства Ростовской области «О выделении средств»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3C787D">
            <w:pPr>
              <w:shd w:val="clear" w:color="auto" w:fill="FFFFFF"/>
              <w:jc w:val="center"/>
            </w:pPr>
            <w:r>
              <w:t>29.08.2018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57" w:rsidRDefault="00735C57" w:rsidP="003C787D">
            <w:pPr>
              <w:shd w:val="clear" w:color="auto" w:fill="FFFFFF"/>
              <w:jc w:val="center"/>
            </w:pPr>
            <w:r>
              <w:t>481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E56AF3" w:rsidRDefault="00BF00D4" w:rsidP="00E56AF3">
      <w:pPr>
        <w:pStyle w:val="Default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  <w:r w:rsidR="00E56AF3" w:rsidRPr="00E56AF3">
        <w:t xml:space="preserve"> </w:t>
      </w:r>
    </w:p>
    <w:p w:rsidR="00FE50D1" w:rsidRDefault="00E56AF3" w:rsidP="00E56AF3">
      <w:pPr>
        <w:shd w:val="clear" w:color="auto" w:fill="FFFFFF"/>
        <w:tabs>
          <w:tab w:val="right" w:pos="9130"/>
        </w:tabs>
        <w:spacing w:before="58"/>
        <w:ind w:left="43"/>
      </w:pPr>
      <w:r>
        <w:t xml:space="preserve"> 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4EB8"/>
    <w:rsid w:val="005F5E05"/>
    <w:rsid w:val="005F62DA"/>
    <w:rsid w:val="00602F5B"/>
    <w:rsid w:val="00684C08"/>
    <w:rsid w:val="006B0BE4"/>
    <w:rsid w:val="006B44D7"/>
    <w:rsid w:val="007013D7"/>
    <w:rsid w:val="00731EEA"/>
    <w:rsid w:val="00735C57"/>
    <w:rsid w:val="00765611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65D09"/>
    <w:rsid w:val="00A72DC9"/>
    <w:rsid w:val="00AB1C93"/>
    <w:rsid w:val="00AE748D"/>
    <w:rsid w:val="00B12DEE"/>
    <w:rsid w:val="00B3097C"/>
    <w:rsid w:val="00B44D23"/>
    <w:rsid w:val="00B51D82"/>
    <w:rsid w:val="00B83E5F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C40FB"/>
    <w:rsid w:val="00DF5758"/>
    <w:rsid w:val="00E133DA"/>
    <w:rsid w:val="00E44DDD"/>
    <w:rsid w:val="00E54FAD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40463"/>
    <w:rsid w:val="00F8235B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4</cp:revision>
  <cp:lastPrinted>2018-06-06T06:04:00Z</cp:lastPrinted>
  <dcterms:created xsi:type="dcterms:W3CDTF">2018-09-12T07:38:00Z</dcterms:created>
  <dcterms:modified xsi:type="dcterms:W3CDTF">2018-09-13T08:26:00Z</dcterms:modified>
</cp:coreProperties>
</file>